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3"/>
        <w:gridCol w:w="1134"/>
        <w:gridCol w:w="1276"/>
        <w:gridCol w:w="1135"/>
        <w:gridCol w:w="1135"/>
        <w:gridCol w:w="2977"/>
        <w:gridCol w:w="1415"/>
      </w:tblGrid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200604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31.01.2020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RA-22499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режима предполетного отдыха при дежурстве по ПСР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MED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202681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14.05.2020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RRJ-95LR-100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RA-89046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неисправность концентратора данных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EIU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203501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24.06.2020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VQ-BBW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приемника полного давления и некорректная работа датчика угла атаки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2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204082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23.07.2020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R-66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RA-06363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334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204461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11.08.2020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VQ-BJJ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САРД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204583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18.08.2020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EMB-170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VQ-BYA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уборки/выпуска предкрылков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204701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22.08.2020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B747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VQ-BRJ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самовыключение двигателя № 1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204726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24.08.2020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VP-BRS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ВС при буксировке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204864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31.08.2020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VP-BYL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гидрожидкости в системе 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1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205224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18.09.2020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VQ-BDB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205243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19.09.2020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VP-BXQ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сработала сигнализация пожара в отсеке ВСУ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205361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25.09.2020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VP-BRI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гермокабине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411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205422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28.09.2020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RRJ-95LR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RA-89093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71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205524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03.10.2020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VP-BTY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13.10.2020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RA-22892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первой очереди пожаротушения правого двигателя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27.10.2020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RA-27057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насоса расходного бака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425" w:top="1850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177e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7c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4"/>
    <w:uiPriority w:val="99"/>
    <w:semiHidden/>
    <w:qFormat/>
    <w:rsid w:val="0066267c"/>
    <w:rPr>
      <w:rFonts w:ascii="Calibri" w:hAnsi="Calibri" w:asciiTheme="minorHAnsi" w:hAnsiTheme="minorHAnsi"/>
      <w:sz w:val="20"/>
      <w:szCs w:val="20"/>
    </w:rPr>
  </w:style>
  <w:style w:type="character" w:styleId="Style12" w:customStyle="1">
    <w:name w:val="Тема примечания Знак"/>
    <w:basedOn w:val="Style11"/>
    <w:link w:val="a6"/>
    <w:uiPriority w:val="99"/>
    <w:semiHidden/>
    <w:qFormat/>
    <w:rsid w:val="0066267c"/>
    <w:rPr>
      <w:rFonts w:ascii="Calibri" w:hAnsi="Calibri" w:asciiTheme="minorHAnsi" w:hAnsiTheme="minorHAnsi"/>
      <w:b/>
      <w:bCs/>
      <w:sz w:val="20"/>
      <w:szCs w:val="20"/>
    </w:rPr>
  </w:style>
  <w:style w:type="character" w:styleId="Style13" w:customStyle="1">
    <w:name w:val="Текст выноски Знак"/>
    <w:basedOn w:val="DefaultParagraphFont"/>
    <w:link w:val="a8"/>
    <w:uiPriority w:val="99"/>
    <w:semiHidden/>
    <w:qFormat/>
    <w:rsid w:val="0066267c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66267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66267c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6626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2">
    <w:name w:val="Заголовок списка"/>
    <w:basedOn w:val="Normal"/>
    <w:next w:val="Style23"/>
    <w:qFormat/>
    <w:pPr>
      <w:ind w:hanging="0"/>
    </w:pPr>
    <w:rPr/>
  </w:style>
  <w:style w:type="paragraph" w:styleId="Style23">
    <w:name w:val="Содержимое списка"/>
    <w:basedOn w:val="Normal"/>
    <w:qFormat/>
    <w:pPr>
      <w:ind w:left="567" w:hanging="0"/>
    </w:pPr>
    <w:rPr/>
  </w:style>
  <w:style w:type="paragraph" w:styleId="Style24">
    <w:name w:val="Salutation"/>
    <w:basedOn w:val="Normal"/>
    <w:pPr>
      <w:suppressLineNumbers/>
    </w:pPr>
    <w:rPr/>
  </w:style>
  <w:style w:type="paragraph" w:styleId="Style25">
    <w:name w:val="Signature"/>
    <w:basedOn w:val="Normal"/>
    <w:pPr>
      <w:suppressLineNumbers/>
    </w:pPr>
    <w:rPr/>
  </w:style>
  <w:style w:type="paragraph" w:styleId="Style26">
    <w:name w:val="Envelope Address"/>
    <w:basedOn w:val="Normal"/>
    <w:pPr>
      <w:suppressLineNumbers/>
      <w:spacing w:before="0" w:after="60"/>
    </w:pPr>
    <w:rPr/>
  </w:style>
  <w:style w:type="paragraph" w:styleId="Style27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LibreOffice/7.0.0.3$Linux_X86_64 LibreOffice_project/8061b3e9204bef6b321a21033174034a5e2ea88e</Application>
  <Pages>1</Pages>
  <Words>189</Words>
  <Characters>1323</Characters>
  <CharactersWithSpaces>1390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2020-12-01T13:56:00Z</dcterms:created>
  <dc:creator>Бывалина Кристина</dc:creator>
  <dc:description/>
  <dc:language>ru-RU</dc:language>
  <cp:lastModifiedBy/>
  <dcterms:modified xsi:type="dcterms:W3CDTF">2020-12-02T11:01:22Z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