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E6" w:rsidRDefault="006A61E6" w:rsidP="006A61E6">
      <w:pPr>
        <w:jc w:val="center"/>
        <w:rPr>
          <w:b/>
          <w:bCs/>
          <w:sz w:val="28"/>
          <w:szCs w:val="28"/>
        </w:rPr>
      </w:pPr>
      <w:bookmarkStart w:id="0" w:name="_Hlk77057585"/>
      <w:r w:rsidRPr="006A61E6">
        <w:rPr>
          <w:b/>
          <w:bCs/>
          <w:sz w:val="28"/>
          <w:szCs w:val="28"/>
        </w:rPr>
        <w:t xml:space="preserve">ПРОТОКОЛ ЗАСЕДАНИЯ РАСШИРЕННОЙ РАБОЧЕЙ ГРУППЫ «ПОДГОТОВКА ЛЕТНОГО СОСТАВА» ПО </w:t>
      </w:r>
      <w:r w:rsidRPr="006A61E6">
        <w:rPr>
          <w:b/>
          <w:bCs/>
          <w:sz w:val="28"/>
          <w:szCs w:val="28"/>
          <w:lang w:val="en-US"/>
        </w:rPr>
        <w:t>CBTA</w:t>
      </w:r>
      <w:r w:rsidRPr="006A61E6">
        <w:rPr>
          <w:b/>
          <w:bCs/>
          <w:sz w:val="28"/>
          <w:szCs w:val="28"/>
        </w:rPr>
        <w:t>/</w:t>
      </w:r>
      <w:r w:rsidRPr="006A61E6">
        <w:rPr>
          <w:b/>
          <w:bCs/>
          <w:sz w:val="28"/>
          <w:szCs w:val="28"/>
          <w:lang w:val="en-US"/>
        </w:rPr>
        <w:t>EBT</w:t>
      </w:r>
      <w:r w:rsidRPr="006A61E6">
        <w:rPr>
          <w:b/>
          <w:bCs/>
          <w:sz w:val="28"/>
          <w:szCs w:val="28"/>
        </w:rPr>
        <w:t xml:space="preserve"> </w:t>
      </w:r>
    </w:p>
    <w:p w:rsidR="006A61E6" w:rsidRPr="006A61E6" w:rsidRDefault="006A61E6" w:rsidP="006A61E6">
      <w:pPr>
        <w:jc w:val="center"/>
        <w:rPr>
          <w:b/>
          <w:bCs/>
          <w:sz w:val="28"/>
          <w:szCs w:val="28"/>
        </w:rPr>
      </w:pPr>
      <w:r w:rsidRPr="006A61E6">
        <w:rPr>
          <w:b/>
          <w:bCs/>
          <w:sz w:val="28"/>
          <w:szCs w:val="28"/>
        </w:rPr>
        <w:t>ОТ 24 ИЮНЯ 2021 ГОДА</w:t>
      </w:r>
    </w:p>
    <w:p w:rsidR="00BA3168" w:rsidRPr="00041CC1" w:rsidRDefault="00BA3168" w:rsidP="00BA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41C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Повестка:</w:t>
      </w:r>
    </w:p>
    <w:p w:rsidR="00E279A9" w:rsidRPr="00041CC1" w:rsidRDefault="00E279A9" w:rsidP="00E279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287"/>
        <w:gridCol w:w="5823"/>
        <w:gridCol w:w="2804"/>
        <w:gridCol w:w="1460"/>
        <w:gridCol w:w="2843"/>
      </w:tblGrid>
      <w:tr w:rsidR="009E4EAA" w:rsidTr="009E4EAA">
        <w:trPr>
          <w:trHeight w:val="299"/>
        </w:trPr>
        <w:tc>
          <w:tcPr>
            <w:tcW w:w="1287" w:type="dxa"/>
          </w:tcPr>
          <w:p w:rsidR="009E4EAA" w:rsidRDefault="009E4EAA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23" w:type="dxa"/>
          </w:tcPr>
          <w:p w:rsidR="009E4EAA" w:rsidRDefault="009E4EAA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804" w:type="dxa"/>
          </w:tcPr>
          <w:p w:rsidR="009E4EAA" w:rsidRDefault="009E4EAA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Докладчик</w:t>
            </w:r>
          </w:p>
        </w:tc>
        <w:tc>
          <w:tcPr>
            <w:tcW w:w="1460" w:type="dxa"/>
          </w:tcPr>
          <w:p w:rsidR="009E4EAA" w:rsidRDefault="009E4EAA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43" w:type="dxa"/>
          </w:tcPr>
          <w:p w:rsidR="009E4EAA" w:rsidRDefault="009E4EAA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E4EAA" w:rsidTr="00BA3168">
        <w:trPr>
          <w:trHeight w:val="472"/>
        </w:trPr>
        <w:tc>
          <w:tcPr>
            <w:tcW w:w="1287" w:type="dxa"/>
            <w:vAlign w:val="center"/>
          </w:tcPr>
          <w:p w:rsidR="009E4EAA" w:rsidRDefault="009E4EAA" w:rsidP="009E4EA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bookmarkStart w:id="1" w:name="_Hlk76197098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</w:tcPr>
          <w:p w:rsidR="009E4EAA" w:rsidRDefault="009E4EAA" w:rsidP="009E4EA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Отчет по первому заседанию</w:t>
            </w:r>
            <w:r w:rsidR="002668B8" w:rsidRPr="002668B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2668B8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EASPG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RESG-01 и наши </w:t>
            </w:r>
            <w:r w:rsidR="006A61E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региональные 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задачи по внедрению CBTA/EBT.</w:t>
            </w:r>
          </w:p>
        </w:tc>
        <w:tc>
          <w:tcPr>
            <w:tcW w:w="2804" w:type="dxa"/>
            <w:vAlign w:val="center"/>
          </w:tcPr>
          <w:p w:rsidR="009E4EAA" w:rsidRDefault="00BA3168" w:rsidP="00BA3168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Лучинин В.В.</w:t>
            </w:r>
          </w:p>
          <w:p w:rsidR="006A61E6" w:rsidRDefault="006A61E6" w:rsidP="00BA3168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Фараджев С.Ш.</w:t>
            </w:r>
          </w:p>
        </w:tc>
        <w:tc>
          <w:tcPr>
            <w:tcW w:w="1460" w:type="dxa"/>
            <w:vAlign w:val="center"/>
          </w:tcPr>
          <w:p w:rsidR="009E4EAA" w:rsidRDefault="00BA3168" w:rsidP="00BA3168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00.</w:t>
            </w:r>
            <w:r w:rsidR="00B221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3" w:type="dxa"/>
            <w:vAlign w:val="center"/>
          </w:tcPr>
          <w:p w:rsidR="009E4EAA" w:rsidRDefault="00B2219C" w:rsidP="009E4EA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2219C">
              <w:rPr>
                <w:rFonts w:ascii="Arial" w:hAnsi="Arial" w:cs="Arial"/>
                <w:sz w:val="24"/>
                <w:szCs w:val="24"/>
              </w:rPr>
              <w:t>Протокол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RESG-01</w:t>
            </w:r>
            <w:r w:rsidRPr="00B2219C">
              <w:rPr>
                <w:rFonts w:ascii="Arial" w:hAnsi="Arial" w:cs="Arial"/>
                <w:sz w:val="24"/>
                <w:szCs w:val="24"/>
              </w:rPr>
              <w:t xml:space="preserve"> в</w:t>
            </w:r>
            <w:r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r w:rsidR="009E4EAA" w:rsidRPr="009E4EAA">
              <w:rPr>
                <w:rFonts w:ascii="Arial" w:hAnsi="Arial" w:cs="Arial"/>
                <w:sz w:val="24"/>
                <w:szCs w:val="24"/>
                <w:highlight w:val="cyan"/>
              </w:rPr>
              <w:t>Приложени</w:t>
            </w:r>
            <w:r>
              <w:rPr>
                <w:rFonts w:ascii="Arial" w:hAnsi="Arial" w:cs="Arial"/>
                <w:sz w:val="24"/>
                <w:szCs w:val="24"/>
                <w:highlight w:val="cyan"/>
              </w:rPr>
              <w:t>и</w:t>
            </w:r>
            <w:r w:rsidR="009E4EAA" w:rsidRPr="009E4EAA">
              <w:rPr>
                <w:rFonts w:ascii="Arial" w:hAnsi="Arial" w:cs="Arial"/>
                <w:sz w:val="24"/>
                <w:szCs w:val="24"/>
                <w:highlight w:val="cyan"/>
              </w:rPr>
              <w:t xml:space="preserve"> 1.</w:t>
            </w:r>
          </w:p>
        </w:tc>
      </w:tr>
      <w:bookmarkEnd w:id="1"/>
      <w:tr w:rsidR="009E4EAA" w:rsidTr="00BA3168">
        <w:trPr>
          <w:trHeight w:val="587"/>
        </w:trPr>
        <w:tc>
          <w:tcPr>
            <w:tcW w:w="1287" w:type="dxa"/>
            <w:vAlign w:val="center"/>
          </w:tcPr>
          <w:p w:rsidR="009E4EAA" w:rsidRDefault="009E4EAA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3" w:type="dxa"/>
          </w:tcPr>
          <w:p w:rsidR="009E4EAA" w:rsidRPr="00D16396" w:rsidRDefault="00D16396" w:rsidP="00D16396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bookmarkStart w:id="2" w:name="_Hlk76206871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орожн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ая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по внедрению CBTA/EBT.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Основные этапы р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азработк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госполитики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и законодательной базы 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внедрению CBTA/EBT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 Как пример использовать </w:t>
            </w:r>
            <w:bookmarkStart w:id="3" w:name="_Hlk75347852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опыт</w:t>
            </w:r>
            <w:r w:rsidRPr="00D1639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внедрения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MIXED</w:t>
            </w:r>
            <w:r w:rsidRPr="00D1639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EBT</w:t>
            </w:r>
            <w:r w:rsidRPr="00D1639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EASA</w:t>
            </w:r>
            <w:bookmarkEnd w:id="3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  <w:bookmarkEnd w:id="2"/>
          </w:p>
        </w:tc>
        <w:tc>
          <w:tcPr>
            <w:tcW w:w="2804" w:type="dxa"/>
            <w:vAlign w:val="center"/>
          </w:tcPr>
          <w:p w:rsidR="009E4EAA" w:rsidRDefault="00BA3168" w:rsidP="00BA3168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Фараджев С.Ш.</w:t>
            </w:r>
          </w:p>
        </w:tc>
        <w:tc>
          <w:tcPr>
            <w:tcW w:w="1460" w:type="dxa"/>
            <w:vAlign w:val="center"/>
          </w:tcPr>
          <w:p w:rsidR="009E4EAA" w:rsidRDefault="00BA3168" w:rsidP="00BA3168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00.30</w:t>
            </w:r>
          </w:p>
        </w:tc>
        <w:tc>
          <w:tcPr>
            <w:tcW w:w="2843" w:type="dxa"/>
            <w:vAlign w:val="center"/>
          </w:tcPr>
          <w:p w:rsidR="00716139" w:rsidRDefault="00716139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Дорожная карта </w:t>
            </w:r>
          </w:p>
          <w:p w:rsidR="00716139" w:rsidRPr="00716139" w:rsidRDefault="00716139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16139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>Приложение 2</w:t>
            </w:r>
          </w:p>
          <w:p w:rsidR="009E4EAA" w:rsidRDefault="00B2219C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221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Документы </w:t>
            </w:r>
            <w:r w:rsidRPr="00B2219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EASA</w:t>
            </w:r>
            <w:r w:rsidRPr="0071613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</w:t>
            </w:r>
            <w:r w:rsidRPr="0071613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E4EAA" w:rsidRPr="009E4EAA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>Приложени</w:t>
            </w:r>
            <w:r w:rsidRPr="00716139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>и</w:t>
            </w:r>
            <w:r w:rsidR="009E4EAA" w:rsidRPr="00716139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 xml:space="preserve"> </w:t>
            </w:r>
            <w:r w:rsidR="00716139" w:rsidRPr="00716139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>3</w:t>
            </w:r>
          </w:p>
        </w:tc>
      </w:tr>
      <w:tr w:rsidR="009E4EAA" w:rsidTr="00BA3168">
        <w:trPr>
          <w:trHeight w:val="288"/>
        </w:trPr>
        <w:tc>
          <w:tcPr>
            <w:tcW w:w="1287" w:type="dxa"/>
            <w:vAlign w:val="center"/>
          </w:tcPr>
          <w:p w:rsidR="009E4EAA" w:rsidRDefault="009E4EAA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3" w:type="dxa"/>
          </w:tcPr>
          <w:p w:rsidR="008276B9" w:rsidRPr="008276B9" w:rsidRDefault="008276B9" w:rsidP="009E4EA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bookmarkStart w:id="4" w:name="_Hlk76359144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Утвер</w:t>
            </w:r>
            <w:r w:rsidR="00B35B9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ждение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основн</w:t>
            </w:r>
            <w:r w:rsidR="00B35B9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ой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расширенн</w:t>
            </w:r>
            <w:r w:rsidR="00B35B9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ой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рабоч</w:t>
            </w:r>
            <w:r w:rsidR="00B35B9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ей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групп</w:t>
            </w:r>
            <w:r w:rsidR="00B35B9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ы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по внедрению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CBTA/EBT</w:t>
            </w:r>
            <w:bookmarkEnd w:id="4"/>
          </w:p>
        </w:tc>
        <w:tc>
          <w:tcPr>
            <w:tcW w:w="2804" w:type="dxa"/>
            <w:vAlign w:val="center"/>
          </w:tcPr>
          <w:p w:rsidR="009E4EAA" w:rsidRDefault="00BA3168" w:rsidP="00BA3168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Лучинин В.В.</w:t>
            </w:r>
          </w:p>
        </w:tc>
        <w:tc>
          <w:tcPr>
            <w:tcW w:w="1460" w:type="dxa"/>
            <w:vAlign w:val="center"/>
          </w:tcPr>
          <w:p w:rsidR="009E4EAA" w:rsidRDefault="00BA3168" w:rsidP="00BA3168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00.</w:t>
            </w:r>
            <w:r w:rsidR="00B221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3" w:type="dxa"/>
            <w:vAlign w:val="center"/>
          </w:tcPr>
          <w:p w:rsidR="00B2219C" w:rsidRPr="00B2219C" w:rsidRDefault="00B2219C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221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Список в</w:t>
            </w:r>
          </w:p>
          <w:p w:rsidR="009E4EAA" w:rsidRDefault="009E4EAA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E4EAA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>Приложени</w:t>
            </w:r>
            <w:r w:rsidR="00B2219C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>и</w:t>
            </w:r>
            <w:r w:rsidR="00716139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 xml:space="preserve"> 4</w:t>
            </w:r>
            <w:r w:rsidRPr="009E4EAA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>.</w:t>
            </w:r>
          </w:p>
        </w:tc>
      </w:tr>
      <w:tr w:rsidR="009E4EAA" w:rsidTr="00BA3168">
        <w:trPr>
          <w:trHeight w:val="299"/>
        </w:trPr>
        <w:tc>
          <w:tcPr>
            <w:tcW w:w="1287" w:type="dxa"/>
            <w:vAlign w:val="center"/>
          </w:tcPr>
          <w:p w:rsidR="009E4EAA" w:rsidRDefault="009E4EAA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3" w:type="dxa"/>
          </w:tcPr>
          <w:p w:rsidR="00D16396" w:rsidRDefault="00BA3168" w:rsidP="001A558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bookmarkStart w:id="5" w:name="_Hlk76360883"/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</w:t>
            </w:r>
            <w:r w:rsidR="00B35B9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даптация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русск</w:t>
            </w:r>
            <w:r w:rsidR="00D1639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</w:t>
            </w:r>
            <w:r w:rsidR="00B35B9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верси</w:t>
            </w:r>
            <w:r w:rsidR="00B35B9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й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документов ИКАО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ICAO</w:t>
            </w:r>
            <w:r w:rsidRPr="00BA316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DOC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9995 и 986</w:t>
            </w:r>
            <w:r w:rsidR="006A61E6" w:rsidRPr="006A61E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) 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 ИАТА по CBTA/EBT, как необходимо</w:t>
            </w:r>
            <w:r w:rsidR="00B35B9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е</w:t>
            </w:r>
            <w:r w:rsidRPr="00041CC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условие успешного внедрения CBTA/EBT.</w:t>
            </w:r>
            <w:r w:rsidR="00D1639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Утвер</w:t>
            </w:r>
            <w:r w:rsidR="00B35B9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ждение</w:t>
            </w:r>
            <w:r w:rsidR="00D1639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944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ответственных и </w:t>
            </w:r>
            <w:r w:rsidR="00D1639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пул</w:t>
            </w:r>
            <w:r w:rsidR="00B35B9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</w:t>
            </w:r>
            <w:r w:rsidR="00D1639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экспертов.</w:t>
            </w:r>
            <w:bookmarkEnd w:id="5"/>
          </w:p>
        </w:tc>
        <w:tc>
          <w:tcPr>
            <w:tcW w:w="2804" w:type="dxa"/>
            <w:vAlign w:val="center"/>
          </w:tcPr>
          <w:p w:rsidR="009E4EAA" w:rsidRDefault="00BA3168" w:rsidP="00BA3168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Фараджев С.Ш.</w:t>
            </w:r>
          </w:p>
        </w:tc>
        <w:tc>
          <w:tcPr>
            <w:tcW w:w="1460" w:type="dxa"/>
            <w:vAlign w:val="center"/>
          </w:tcPr>
          <w:p w:rsidR="009E4EAA" w:rsidRDefault="00BA3168" w:rsidP="00BA3168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00.</w:t>
            </w:r>
            <w:r w:rsidR="00B221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3" w:type="dxa"/>
            <w:vAlign w:val="center"/>
          </w:tcPr>
          <w:p w:rsidR="00B2219C" w:rsidRPr="0005657F" w:rsidRDefault="0005657F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Русские </w:t>
            </w:r>
            <w:r w:rsidR="00B2219C" w:rsidRPr="0005657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версии документов </w:t>
            </w:r>
            <w:r w:rsidRPr="0005657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</w:t>
            </w:r>
          </w:p>
          <w:p w:rsidR="009E4EAA" w:rsidRDefault="009E4EAA" w:rsidP="009E4EAA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E4EAA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>Приложени</w:t>
            </w:r>
            <w:r w:rsidR="0005657F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>и</w:t>
            </w:r>
            <w:r w:rsidRPr="009E4EAA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 xml:space="preserve"> </w:t>
            </w:r>
            <w:r w:rsidR="00716139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>5</w:t>
            </w:r>
            <w:r w:rsidRPr="009E4EAA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>.</w:t>
            </w:r>
          </w:p>
        </w:tc>
      </w:tr>
      <w:tr w:rsidR="00D16396" w:rsidTr="006A61E6">
        <w:trPr>
          <w:trHeight w:val="687"/>
        </w:trPr>
        <w:tc>
          <w:tcPr>
            <w:tcW w:w="1287" w:type="dxa"/>
            <w:vAlign w:val="center"/>
          </w:tcPr>
          <w:p w:rsidR="00D16396" w:rsidRDefault="00D16396" w:rsidP="00D16396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3" w:type="dxa"/>
          </w:tcPr>
          <w:p w:rsidR="00D16396" w:rsidRDefault="00D16396" w:rsidP="00D16396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Обмен опытом авиакомпаний и учебных центров</w:t>
            </w:r>
          </w:p>
        </w:tc>
        <w:tc>
          <w:tcPr>
            <w:tcW w:w="2804" w:type="dxa"/>
            <w:vAlign w:val="center"/>
          </w:tcPr>
          <w:p w:rsidR="00D16396" w:rsidRDefault="00B2219C" w:rsidP="00D16396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Аэрофлот,</w:t>
            </w:r>
            <w:r w:rsidR="009C3DD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Россия,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61E6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S</w:t>
            </w:r>
            <w:r w:rsidR="006A61E6" w:rsidRPr="006A61E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460" w:type="dxa"/>
            <w:vAlign w:val="center"/>
          </w:tcPr>
          <w:p w:rsidR="00D16396" w:rsidRDefault="00D16396" w:rsidP="00D16396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  <w:r w:rsidR="00E66C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.0</w:t>
            </w:r>
            <w:r w:rsidR="00E66C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3" w:type="dxa"/>
            <w:vAlign w:val="center"/>
          </w:tcPr>
          <w:p w:rsidR="00D16396" w:rsidRDefault="00716139" w:rsidP="00D16396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Организована запись заседания </w:t>
            </w:r>
          </w:p>
          <w:p w:rsidR="00716139" w:rsidRDefault="00716139" w:rsidP="00D16396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16139">
              <w:rPr>
                <w:rFonts w:ascii="Arial" w:eastAsia="Times New Roman" w:hAnsi="Arial" w:cs="Arial"/>
                <w:color w:val="333333"/>
                <w:sz w:val="24"/>
                <w:szCs w:val="24"/>
                <w:highlight w:val="cyan"/>
                <w:lang w:eastAsia="ru-RU"/>
              </w:rPr>
              <w:t>Приложение 6</w:t>
            </w:r>
          </w:p>
        </w:tc>
      </w:tr>
      <w:tr w:rsidR="00D16396" w:rsidTr="00BA3168">
        <w:trPr>
          <w:trHeight w:val="288"/>
        </w:trPr>
        <w:tc>
          <w:tcPr>
            <w:tcW w:w="1287" w:type="dxa"/>
            <w:vAlign w:val="center"/>
          </w:tcPr>
          <w:p w:rsidR="00D16396" w:rsidRDefault="00D16396" w:rsidP="00D16396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bookmarkStart w:id="6" w:name="_Hlk76373162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3" w:type="dxa"/>
          </w:tcPr>
          <w:p w:rsidR="00D16396" w:rsidRDefault="00B35B97" w:rsidP="00D16396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Планирование</w:t>
            </w:r>
            <w:r w:rsidR="009944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очередны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</w:t>
            </w:r>
            <w:r w:rsidR="009944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семинар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ов</w:t>
            </w:r>
            <w:r w:rsidR="009944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(в том числе для представителей авиационных властей)</w:t>
            </w:r>
          </w:p>
        </w:tc>
        <w:tc>
          <w:tcPr>
            <w:tcW w:w="2804" w:type="dxa"/>
            <w:vAlign w:val="center"/>
          </w:tcPr>
          <w:p w:rsidR="00D16396" w:rsidRDefault="0099449C" w:rsidP="00D16396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Лучинин В.В.</w:t>
            </w:r>
          </w:p>
          <w:p w:rsidR="009C3DD3" w:rsidRDefault="009C3DD3" w:rsidP="00D16396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Фараджев С.Ш.</w:t>
            </w:r>
          </w:p>
        </w:tc>
        <w:tc>
          <w:tcPr>
            <w:tcW w:w="1460" w:type="dxa"/>
            <w:vAlign w:val="center"/>
          </w:tcPr>
          <w:p w:rsidR="00D16396" w:rsidRDefault="0099449C" w:rsidP="00D16396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00.</w:t>
            </w:r>
            <w:r w:rsidR="00B221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3" w:type="dxa"/>
            <w:vAlign w:val="center"/>
          </w:tcPr>
          <w:p w:rsidR="00D16396" w:rsidRDefault="0088633F" w:rsidP="00D16396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Россия, Казахстан</w:t>
            </w:r>
          </w:p>
        </w:tc>
      </w:tr>
      <w:bookmarkEnd w:id="6"/>
      <w:tr w:rsidR="00BA4785" w:rsidTr="00BA3168">
        <w:trPr>
          <w:trHeight w:val="299"/>
        </w:trPr>
        <w:tc>
          <w:tcPr>
            <w:tcW w:w="1287" w:type="dxa"/>
            <w:vAlign w:val="center"/>
          </w:tcPr>
          <w:p w:rsidR="00BA4785" w:rsidRDefault="00BA4785" w:rsidP="00BA4785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23" w:type="dxa"/>
          </w:tcPr>
          <w:p w:rsidR="00BA4785" w:rsidRPr="008276B9" w:rsidRDefault="00BA4785" w:rsidP="00BA4785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04" w:type="dxa"/>
            <w:vAlign w:val="center"/>
          </w:tcPr>
          <w:p w:rsidR="00BA4785" w:rsidRDefault="00BA4785" w:rsidP="00BA4785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Align w:val="center"/>
          </w:tcPr>
          <w:p w:rsidR="00BA4785" w:rsidRDefault="00BA4785" w:rsidP="00BA4785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  <w:r w:rsidR="00B221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  <w:r w:rsidR="00E66C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  <w:r w:rsidR="009944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3" w:type="dxa"/>
            <w:vAlign w:val="center"/>
          </w:tcPr>
          <w:p w:rsidR="00BA4785" w:rsidRDefault="00BA4785" w:rsidP="00BA4785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E4EAA" w:rsidRDefault="009E4EAA" w:rsidP="00E279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A4785" w:rsidRPr="00041CC1" w:rsidRDefault="00BA4785" w:rsidP="00BA47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41C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заседание пригла</w:t>
      </w:r>
      <w:r w:rsidR="006A61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шены</w:t>
      </w:r>
      <w:r w:rsidRPr="00041C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представител</w:t>
      </w:r>
      <w:r w:rsidR="006A61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041C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Росавиации</w:t>
      </w:r>
      <w:r w:rsidR="006A61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(Лучинин В.В.) и</w:t>
      </w:r>
      <w:r w:rsidR="009944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АЭВТ</w:t>
      </w:r>
      <w:r w:rsidR="006A61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spellStart"/>
      <w:r w:rsidR="006A61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Виндермут</w:t>
      </w:r>
      <w:proofErr w:type="spellEnd"/>
      <w:r w:rsidR="006A61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А.А.)</w:t>
      </w:r>
      <w:r w:rsidRPr="00041C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279A9" w:rsidRDefault="00041CC1" w:rsidP="00D163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41C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="00B22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ригла</w:t>
      </w:r>
      <w:r w:rsidR="006A61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шены</w:t>
      </w:r>
      <w:r w:rsidRPr="00041C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B22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член</w:t>
      </w:r>
      <w:r w:rsidR="006A61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</w:t>
      </w:r>
      <w:r w:rsidR="00B22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расширенной рабочей группы (</w:t>
      </w:r>
      <w:r w:rsidRPr="00041C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авиакомпании</w:t>
      </w:r>
      <w:r w:rsidR="00B22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производители, </w:t>
      </w:r>
      <w:r w:rsidRPr="00041C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АУЦ</w:t>
      </w:r>
      <w:r w:rsidR="00B22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т.д.) согласно</w:t>
      </w:r>
      <w:r w:rsidR="000565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B22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списк</w:t>
      </w:r>
      <w:r w:rsidR="000565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в</w:t>
      </w:r>
      <w:r w:rsidR="00B22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Приложени</w:t>
      </w:r>
      <w:r w:rsidR="000565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="00B22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85210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r w:rsidR="00B221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bookmarkEnd w:id="0"/>
    <w:p w:rsidR="002668B8" w:rsidRPr="00C80B4E" w:rsidRDefault="002668B8" w:rsidP="00695B1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Отчет по первому заседанию EASPG RESG-01 и наши региональные задачи по внедрению CBTA/EBT.</w:t>
      </w:r>
    </w:p>
    <w:p w:rsidR="002668B8" w:rsidRDefault="002668B8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544B8" w:rsidRDefault="002668B8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668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первому вопросу доложил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2668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секретарь ЛМС Росавиации Лучинин В.В.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руководитель проекта по подготовке пилотов </w:t>
      </w:r>
      <w:r w:rsidR="00B35B97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EASPG</w:t>
      </w:r>
      <w:r w:rsidR="00B35B97" w:rsidRPr="00B35B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B35B97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RESG</w:t>
      </w:r>
      <w:r w:rsidR="00B35B97" w:rsidRPr="00B35B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Фараджев С.</w:t>
      </w:r>
      <w:r w:rsidR="00F41C2E" w:rsidRPr="00F41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F41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="00F41C2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PTPT</w:t>
      </w:r>
      <w:r w:rsidR="00F41C2E" w:rsidRPr="002668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F41C2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Leader</w:t>
      </w:r>
      <w:r w:rsidR="00F41C2E" w:rsidRPr="00F41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F41C2E" w:rsidRPr="002668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F41C2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Pilot</w:t>
      </w:r>
      <w:r w:rsidR="00F41C2E" w:rsidRPr="002668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F41C2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Training</w:t>
      </w:r>
      <w:r w:rsidR="00F41C2E" w:rsidRPr="002668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F41C2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Project</w:t>
      </w:r>
      <w:r w:rsidR="00F41C2E" w:rsidRPr="002668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F41C2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Team</w:t>
      </w:r>
      <w:r w:rsidR="00F41C2E" w:rsidRPr="004544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EE6349" w:rsidRDefault="00EE6349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E6349" w:rsidRDefault="00EE6349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6349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Решено:</w:t>
      </w:r>
      <w:r w:rsidR="00716139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 xml:space="preserve"> </w:t>
      </w:r>
      <w:r w:rsidR="007161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лан</w:t>
      </w:r>
      <w:r w:rsidR="007161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Проекта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одобрить и содействовать его реализации</w:t>
      </w:r>
      <w:r w:rsidR="007161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716139" w:rsidRPr="00716139">
        <w:rPr>
          <w:rFonts w:ascii="Arial" w:eastAsia="Times New Roman" w:hAnsi="Arial" w:cs="Arial"/>
          <w:color w:val="333333"/>
          <w:sz w:val="24"/>
          <w:szCs w:val="24"/>
          <w:highlight w:val="cyan"/>
          <w:lang w:eastAsia="ru-RU"/>
        </w:rPr>
        <w:t>(Приложение 1)</w:t>
      </w:r>
    </w:p>
    <w:p w:rsidR="00EE6349" w:rsidRDefault="00EE6349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E6349" w:rsidRDefault="00EE6349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6349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Ответственный: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Фараджев С.</w:t>
      </w:r>
    </w:p>
    <w:p w:rsidR="004544B8" w:rsidRDefault="004544B8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544B8" w:rsidRPr="00C80B4E" w:rsidRDefault="004544B8" w:rsidP="00695B1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Дорожная карта по внедрению CBTA/EBT. </w:t>
      </w:r>
      <w:bookmarkStart w:id="7" w:name="_Hlk76359738"/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Основные этапы разработки госполитики и законодательной базы по внедрению CBTA/EBT.</w:t>
      </w:r>
      <w:bookmarkEnd w:id="7"/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Как пример использовать опыт внедрения MIXED EBT в EASA.</w:t>
      </w:r>
    </w:p>
    <w:p w:rsidR="004544B8" w:rsidRDefault="004544B8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80B4E" w:rsidRPr="00C80B4E" w:rsidRDefault="00C80B4E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C80B4E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Дорожная карта по внедрению CBTA/EBT.</w:t>
      </w:r>
    </w:p>
    <w:p w:rsidR="00C80B4E" w:rsidRDefault="00C80B4E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240DB" w:rsidRDefault="000240DB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Докладчик Фараджев С. предложил к рассмотрению на первоначальном этапе упрощенную структуру дорожной карты </w:t>
      </w:r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ROAD</w:t>
      </w:r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MAP</w:t>
      </w:r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716139" w:rsidRPr="00716139">
        <w:rPr>
          <w:rFonts w:ascii="Arial" w:eastAsia="Times New Roman" w:hAnsi="Arial" w:cs="Arial"/>
          <w:color w:val="333333"/>
          <w:sz w:val="24"/>
          <w:szCs w:val="24"/>
          <w:highlight w:val="cyan"/>
          <w:lang w:eastAsia="ru-RU"/>
        </w:rPr>
        <w:t>(Приложение 2)</w:t>
      </w:r>
    </w:p>
    <w:p w:rsidR="000240DB" w:rsidRDefault="000240DB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87C0B" w:rsidRPr="000240DB" w:rsidRDefault="00987C0B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0240DB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Основные этапы разработки госполитики и законодательной базы по внедрению CBTA/EBT.</w:t>
      </w:r>
    </w:p>
    <w:p w:rsidR="00987C0B" w:rsidRDefault="00987C0B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80B4E" w:rsidRDefault="00C80B4E" w:rsidP="00C80B4E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4AB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Выступили</w:t>
      </w:r>
      <w:r w:rsidR="00E44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Лучинин В.В.,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Виндермут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А.А., Хан В.Я., Борис С.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Юрьев С.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., Журавлев Р.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Деревянко В.А.</w:t>
      </w:r>
    </w:p>
    <w:p w:rsidR="00C80B4E" w:rsidRDefault="00C80B4E" w:rsidP="00C80B4E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240DB" w:rsidRDefault="000240DB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 Аэрофлота (представитель </w:t>
      </w:r>
      <w:proofErr w:type="spellStart"/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Гамуллин</w:t>
      </w:r>
      <w:proofErr w:type="spellEnd"/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Максим Андреевич в рабочей группе по ФАП-128) поправка уже отправлялась ALL (как в 6 приложении ИКАО) заменить на MAJOR (Европейский вариант)</w:t>
      </w:r>
      <w:r w:rsidR="00C80B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(Журавлев Р.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С.</w:t>
      </w:r>
      <w:r w:rsidR="00C80B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0240DB" w:rsidRDefault="000240DB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240DB" w:rsidRDefault="000240DB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Комментарии по «Типовым Программам», подписанным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зам. Министра </w:t>
      </w:r>
      <w:proofErr w:type="spellStart"/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Чаликом</w:t>
      </w:r>
      <w:proofErr w:type="spellEnd"/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И.П., которые будут рассматриваться на </w:t>
      </w:r>
      <w:r w:rsidR="00E44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регуляторной </w:t>
      </w:r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гильотине (Борис С.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Ю.</w:t>
      </w:r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0240DB" w:rsidRDefault="000240DB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240DB" w:rsidRDefault="000240DB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сайте АУЦ Ульяновск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ничего не говорится про компетенции (</w:t>
      </w:r>
      <w:proofErr w:type="spellStart"/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Виндермут</w:t>
      </w:r>
      <w:proofErr w:type="spellEnd"/>
      <w:r w:rsidRPr="000240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А.А.).</w:t>
      </w:r>
    </w:p>
    <w:p w:rsidR="006954BE" w:rsidRDefault="006954BE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542E" w:rsidRDefault="006954BE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954B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Аэрофлот предложил разделить в ФАП-128 коммерческую авиацию и авиацию общего назначения.</w:t>
      </w:r>
      <w:r w:rsidR="002254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9453A6" w:rsidRDefault="0022542E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 о</w:t>
      </w:r>
      <w:r w:rsidRPr="002254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пределится с понятиями тренировка и проверка и внести изменения в законодательство.</w:t>
      </w:r>
      <w:r w:rsidR="0090140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240DB" w:rsidRDefault="000240DB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44AB1" w:rsidRPr="00A8312E" w:rsidRDefault="00E44AB1" w:rsidP="00E44AB1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4AB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lastRenderedPageBreak/>
        <w:t>Решено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разработать конкретные формулировки к ФАП-128, ФАП-147, ФАП-246, ФАП-289, касающиеся подготовки пилотов, в частности в пункт 5.8.4. ФАП-128, которые </w:t>
      </w:r>
      <w:r w:rsidR="00A831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необходимы для реализации дорожной карты.</w:t>
      </w:r>
    </w:p>
    <w:p w:rsidR="00E44AB1" w:rsidRDefault="00E44AB1" w:rsidP="00E44AB1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F4331" w:rsidRDefault="00BF4331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4AB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Ответственные: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6F1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Лучинин В.В.,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Юрьев С.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Ложкин П., </w:t>
      </w:r>
      <w:r w:rsidR="00F31F0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Журавлев Р.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С.</w:t>
      </w:r>
    </w:p>
    <w:p w:rsidR="004E6C36" w:rsidRDefault="004E6C36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6C36" w:rsidRDefault="00F31F01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</w:t>
      </w:r>
      <w:r w:rsidR="008B5A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пул </w:t>
      </w:r>
      <w:r w:rsidR="004E6C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экспертов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</w:t>
      </w:r>
      <w:r w:rsidR="004E6C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юристов по внесению изменений</w:t>
      </w:r>
      <w:r w:rsidR="00F41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r w:rsidR="001A55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например, </w:t>
      </w:r>
      <w:proofErr w:type="spellStart"/>
      <w:r w:rsidR="00F41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Сторочевой</w:t>
      </w:r>
      <w:proofErr w:type="spellEnd"/>
      <w:r w:rsidR="00F41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О.Г., </w:t>
      </w:r>
      <w:proofErr w:type="spellStart"/>
      <w:r w:rsidR="00F41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Виндермут</w:t>
      </w:r>
      <w:proofErr w:type="spellEnd"/>
      <w:r w:rsidR="00F41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А.А., юристы кафедры воздушного права МГТУ ГА и другие)</w:t>
      </w:r>
      <w:r w:rsidR="00C46D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(Фараджев С.Ш.)</w:t>
      </w:r>
    </w:p>
    <w:p w:rsidR="003D43AA" w:rsidRDefault="003D43AA" w:rsidP="00695B1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40DB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 xml:space="preserve">По вопросу </w:t>
      </w:r>
      <w:r w:rsidR="00987C0B" w:rsidRPr="000240DB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использова</w:t>
      </w:r>
      <w:r w:rsidRPr="000240DB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ния</w:t>
      </w:r>
      <w:r w:rsidR="00987C0B" w:rsidRPr="000240DB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 xml:space="preserve"> опыт</w:t>
      </w:r>
      <w:r w:rsidRPr="000240DB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а</w:t>
      </w:r>
      <w:r w:rsidR="00987C0B" w:rsidRPr="000240DB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 xml:space="preserve"> внедрения MIXED EBT в EASA</w:t>
      </w:r>
      <w:r w:rsidR="00987C0B" w:rsidRPr="00987C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A4296A" w:rsidRDefault="003D43AA" w:rsidP="00695B1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4AB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Д</w:t>
      </w:r>
      <w:r w:rsidR="00987C0B" w:rsidRPr="00E44AB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оложил</w:t>
      </w:r>
      <w:r w:rsidR="00987C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Фараджев С.Ш.</w:t>
      </w:r>
      <w:r w:rsid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предложил осуществлять внедрение </w:t>
      </w:r>
      <w:r w:rsidR="00A4296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CBTA</w:t>
      </w:r>
      <w:r w:rsidR="00A4296A"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="00A4296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="00A4296A"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РФ, как это делают в </w:t>
      </w:r>
      <w:r w:rsidR="00A4296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EASA</w:t>
      </w:r>
      <w:r w:rsidR="00987C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через </w:t>
      </w:r>
      <w:r w:rsidR="00A4296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MIXED</w:t>
      </w:r>
      <w:r w:rsidR="00A4296A"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A4296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="00A4296A"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987C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представил </w:t>
      </w:r>
      <w:r w:rsid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перечень соответствующих необходимых </w:t>
      </w:r>
      <w:r w:rsidR="00987C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документ</w:t>
      </w:r>
      <w:r w:rsid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</w:t>
      </w:r>
      <w:r w:rsidR="00987C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987C0B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EASA</w:t>
      </w:r>
      <w:r w:rsidR="00987C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согласно списку в Приложении </w:t>
      </w:r>
      <w:r w:rsidR="00A831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</w:t>
      </w:r>
      <w:r w:rsidR="00987C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</w:p>
    <w:p w:rsidR="00987C0B" w:rsidRPr="00B35B97" w:rsidRDefault="00987C0B" w:rsidP="00695B1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Особое внимание уделено Чек-листу, рекомендованному регуляторам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EASA</w:t>
      </w:r>
      <w:r w:rsidRPr="00987C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внедрении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CBTA</w:t>
      </w:r>
      <w:r w:rsidRPr="00987C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="003D43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Обращено внимание на указанн</w:t>
      </w:r>
      <w:r w:rsidR="00B35B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ый</w:t>
      </w:r>
      <w:r w:rsidR="003D43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чек листе </w:t>
      </w:r>
      <w:r w:rsidR="003D43A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EASA</w:t>
      </w:r>
      <w:r w:rsidR="003D43AA" w:rsidRPr="003D43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B35B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порядок </w:t>
      </w:r>
      <w:r w:rsidR="003D43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взаимодействи</w:t>
      </w:r>
      <w:r w:rsidR="00B35B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между</w:t>
      </w:r>
      <w:r w:rsidR="003D43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3D43A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CRM</w:t>
      </w:r>
      <w:r w:rsidR="003D43AA" w:rsidRPr="003D43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3D43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</w:t>
      </w:r>
      <w:r w:rsidR="003D43A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="00B35B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87C0B" w:rsidRDefault="00B35B97" w:rsidP="00695B1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Деревянко В.А. добавил о роли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CRM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Роль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CRM</w:t>
      </w:r>
      <w:r w:rsidRPr="003C30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 расширяться и углубляться. Нужны отдельные курсы по каждой компетенции. Нужна индивидуальная работа по к</w:t>
      </w:r>
      <w:r w:rsidR="004607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йсам, которые происходят в полете, даже в дистанционном формате. Стресс, в случае возникновения какой-либо проблемы</w:t>
      </w:r>
      <w:r w:rsidRPr="00987C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пилота, может быть разрушающим. Нужна помощь и поддержка.</w:t>
      </w:r>
    </w:p>
    <w:p w:rsidR="00E44AB1" w:rsidRDefault="00E44AB1" w:rsidP="00695B1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6D20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Решено</w:t>
      </w:r>
      <w:r w:rsidR="00C46D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поддержать идею внедрения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CBTA</w:t>
      </w:r>
      <w:r w:rsidRPr="00E44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Pr="00E44A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РФ </w:t>
      </w:r>
      <w:r w:rsidR="001272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модели, предложенной </w:t>
      </w:r>
      <w:r w:rsidR="001272C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EASA</w:t>
      </w:r>
      <w:r w:rsidR="001272CE" w:rsidRPr="00716139">
        <w:rPr>
          <w:rFonts w:ascii="Arial" w:eastAsia="Times New Roman" w:hAnsi="Arial" w:cs="Arial"/>
          <w:color w:val="333333"/>
          <w:sz w:val="24"/>
          <w:szCs w:val="24"/>
          <w:highlight w:val="cyan"/>
          <w:lang w:eastAsia="ru-RU"/>
        </w:rPr>
        <w:t>.</w:t>
      </w:r>
      <w:r w:rsidR="00716139" w:rsidRPr="00716139">
        <w:rPr>
          <w:rFonts w:ascii="Arial" w:eastAsia="Times New Roman" w:hAnsi="Arial" w:cs="Arial"/>
          <w:color w:val="333333"/>
          <w:sz w:val="24"/>
          <w:szCs w:val="24"/>
          <w:highlight w:val="cyan"/>
          <w:lang w:eastAsia="ru-RU"/>
        </w:rPr>
        <w:t xml:space="preserve"> (Приложение 3)</w:t>
      </w:r>
    </w:p>
    <w:p w:rsidR="006F18F8" w:rsidRPr="001272CE" w:rsidRDefault="006F18F8" w:rsidP="00695B1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Ответственные</w:t>
      </w:r>
      <w:r w:rsidRPr="006F1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Представители авиакомпаний в рабочей группе.</w:t>
      </w:r>
    </w:p>
    <w:p w:rsidR="00F245D4" w:rsidRPr="00C80B4E" w:rsidRDefault="00515D1A" w:rsidP="00695B1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Утвер</w:t>
      </w:r>
      <w:r w:rsidR="003D43AA"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ждение</w:t>
      </w: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основн</w:t>
      </w:r>
      <w:r w:rsidR="003D43AA"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ой</w:t>
      </w: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 расширенн</w:t>
      </w:r>
      <w:r w:rsidR="003D43AA"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ой</w:t>
      </w: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рабоч</w:t>
      </w:r>
      <w:r w:rsidR="003D43AA"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ей</w:t>
      </w: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групп</w:t>
      </w:r>
      <w:r w:rsidR="003D43AA"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ы</w:t>
      </w: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по внедрению </w:t>
      </w: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CBTA/EBT</w:t>
      </w:r>
      <w:r w:rsidR="00695B17"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 xml:space="preserve"> (</w:t>
      </w:r>
      <w:r w:rsidR="00695B17"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Приложение </w:t>
      </w:r>
      <w:r w:rsidR="00A8312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</w:t>
      </w:r>
      <w:r w:rsidR="00695B17"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)</w:t>
      </w:r>
    </w:p>
    <w:p w:rsidR="00515D1A" w:rsidRDefault="00515D1A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46D20" w:rsidRDefault="00515D1A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Выступил Фараджев С.Ш., рассказал о том</w:t>
      </w:r>
      <w:r w:rsidR="00987C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формируется расширенный и основной состав рабочей группы</w:t>
      </w:r>
      <w:r w:rsidR="00987C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О необходимости привлечения экспертов. О </w:t>
      </w:r>
      <w:r w:rsidR="003D43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порядке и </w:t>
      </w:r>
      <w:r w:rsidR="00987C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периодичности работы группы (ежемесячно основной состав и ежеквартально расширенный). </w:t>
      </w:r>
    </w:p>
    <w:p w:rsidR="00C46D20" w:rsidRDefault="00C46D20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15D1A" w:rsidRDefault="00987C0B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Предложил список состава рабочих групп разместить на сайте Росавиации в разделе ЛМС</w:t>
      </w:r>
      <w:r w:rsidR="007161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716139" w:rsidRPr="00716139">
        <w:rPr>
          <w:rFonts w:ascii="Arial" w:eastAsia="Times New Roman" w:hAnsi="Arial" w:cs="Arial"/>
          <w:color w:val="333333"/>
          <w:sz w:val="24"/>
          <w:szCs w:val="24"/>
          <w:highlight w:val="cyan"/>
          <w:lang w:eastAsia="ru-RU"/>
        </w:rPr>
        <w:t>(Приложение 4)</w:t>
      </w:r>
    </w:p>
    <w:p w:rsidR="00C46D20" w:rsidRDefault="00C46D20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46D20" w:rsidRDefault="00C46D20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46D20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lastRenderedPageBreak/>
        <w:t>Решено</w:t>
      </w:r>
      <w:r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предложенные списки членов расширенной и основной рабочей группы «Подготовка летного состава» утвердить.</w:t>
      </w:r>
    </w:p>
    <w:p w:rsidR="001272CE" w:rsidRDefault="001272CE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272CE" w:rsidRPr="001272CE" w:rsidRDefault="001272CE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E6349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Ответственные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Фараджев С..Ш., Лучинин В.В.</w:t>
      </w:r>
    </w:p>
    <w:p w:rsidR="00B35B97" w:rsidRPr="001272CE" w:rsidRDefault="00B35B97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35B97" w:rsidRPr="00C80B4E" w:rsidRDefault="00B35B97" w:rsidP="00695B1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Адаптация русских версий документов ИКАО (</w:t>
      </w: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ICAO</w:t>
      </w: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DOC</w:t>
      </w: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9995 и </w:t>
      </w: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RU"/>
        </w:rPr>
        <w:t>DOC</w:t>
      </w: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9868) и ИАТА по CBTA/EBT, как необходимое условие успешного внедрения CBTA/EBT в РФ. </w:t>
      </w:r>
    </w:p>
    <w:p w:rsidR="00F245D4" w:rsidRPr="00C80B4E" w:rsidRDefault="00B35B97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Утвер</w:t>
      </w:r>
      <w:r w:rsidR="00695B17"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ждение</w:t>
      </w: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ответственных и пул</w:t>
      </w:r>
      <w:r w:rsidR="00695B17"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</w:t>
      </w:r>
      <w:r w:rsidRPr="00C80B4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экспертов.</w:t>
      </w:r>
    </w:p>
    <w:p w:rsidR="00695B17" w:rsidRDefault="00695B17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95B17" w:rsidRDefault="00695B17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Фараджев С.Ш. </w:t>
      </w:r>
      <w:r w:rsidR="00C46D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доложил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 необходимости устранения недостатков </w:t>
      </w:r>
      <w:r w:rsidR="00C46D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перевода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русских версиях документов ИКАО (9868 и 9995).</w:t>
      </w:r>
      <w:r w:rsidR="00A027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46D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 работе, которая уже проделана в этом направлении. </w:t>
      </w:r>
      <w:r w:rsidR="00A027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Необходимо установление тесных рабочих взаимоотношений с группой переводчиков ИКАО. Для этого </w:t>
      </w:r>
      <w:r w:rsidR="00C46D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надо </w:t>
      </w:r>
      <w:r w:rsidR="00A027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обратиться в ИКАО через российские авиационные власти и представителя РФ в ИКАО.</w:t>
      </w:r>
    </w:p>
    <w:p w:rsidR="00D93BF5" w:rsidRDefault="00D93BF5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0B54" w:rsidRDefault="003B152C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Фараджев С.Ш. р</w:t>
      </w:r>
      <w:r w:rsidR="00D93B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екомендова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</w:t>
      </w:r>
      <w:r w:rsidR="00D93B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авиакомпаниям, которые самостоятельно переводят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официальные </w:t>
      </w:r>
      <w:r w:rsidR="00D93B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документы, </w:t>
      </w:r>
      <w:r w:rsidR="00C46D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частности ИАТА, </w:t>
      </w:r>
      <w:r w:rsidR="00D93B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использовать оригинальную обложку</w:t>
      </w:r>
      <w:r w:rsidR="001A55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</w:t>
      </w:r>
      <w:r w:rsidR="00D93B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логотипы без одобрения автор</w:t>
      </w:r>
      <w:r w:rsidR="00C46D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="00D93B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Как минимум, потребитель данн</w:t>
      </w:r>
      <w:r w:rsidR="00C46D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ых</w:t>
      </w:r>
      <w:r w:rsidR="00D93B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46D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самостоятельных перевод</w:t>
      </w:r>
      <w:r w:rsidR="005D01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</w:t>
      </w:r>
      <w:r w:rsidR="00D93B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должен быть проинформирован с помощью</w:t>
      </w:r>
      <w:r w:rsidR="00C46D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текстового</w:t>
      </w:r>
      <w:r w:rsidR="00D93B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УВЕДОМЛЕНИЯ ОБ УХОДЕ ОТ ОТВЕТСТВЕННОСТИ (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DISCLAIMER</w:t>
      </w:r>
      <w:r w:rsidRPr="003B152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где должно быть сказано, </w:t>
      </w:r>
      <w:r w:rsidR="005D01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что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перевод</w:t>
      </w:r>
      <w:r w:rsidR="005D0195" w:rsidRPr="005D01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5D01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сделан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без официального одобрения автора оригинальной версии и</w:t>
      </w:r>
      <w:r w:rsidR="005D01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авторы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несут ответственность за качество перевода</w:t>
      </w:r>
      <w:r w:rsidR="005D01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получения достоверного смысла содержания рекомендуют обращаться к оригиналу. </w:t>
      </w:r>
    </w:p>
    <w:p w:rsidR="00C46D20" w:rsidRDefault="00C46D20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46D20" w:rsidRPr="003B152C" w:rsidRDefault="00C46D20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0B54" w:rsidRDefault="004D0614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0614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Выступили: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Борис С., Лучинин В.В., </w:t>
      </w:r>
      <w:r w:rsidR="00220B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Юрьев С.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Ю.</w:t>
      </w:r>
      <w:r w:rsidR="00220B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A02790" w:rsidRDefault="00A02790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02790" w:rsidRDefault="00E44AB1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4AB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Решено</w:t>
      </w:r>
      <w:r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 xml:space="preserve">: </w:t>
      </w:r>
      <w:r w:rsidR="00220B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="00A027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нсолидировать недостатки перевода и сделать свои предложения русских аналогов для предоставления в ИКАО и оценки экспертов.</w:t>
      </w:r>
      <w:r w:rsidR="004D061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Основное внимание уделить терминам, определениями и </w:t>
      </w:r>
      <w:r w:rsidR="003475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ключевым моментам.</w:t>
      </w:r>
      <w:r w:rsidR="004607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Рекомендовать использовать оригинальную английскую версию, если возникают сомнения или непонимание содержания.</w:t>
      </w:r>
      <w:r w:rsidR="00F11E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Юрьеву С. </w:t>
      </w:r>
      <w:r w:rsidR="00A45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="00F11E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редставить наработанные материалы по адаптации русских версий документов ИКАО по </w:t>
      </w:r>
      <w:r w:rsidR="00F11E12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CBTA</w:t>
      </w:r>
      <w:r w:rsidR="00F11E12" w:rsidRPr="00F11E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="00F11E12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="00F11E12" w:rsidRPr="00F11E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F11E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A02790" w:rsidRDefault="00A02790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02790" w:rsidRDefault="00A02790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4AB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Ответственные: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Фараджев С.Ш., Юрьев С.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Ю.</w:t>
      </w:r>
    </w:p>
    <w:p w:rsidR="00A02790" w:rsidRDefault="00A02790" w:rsidP="00695B17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E4418" w:rsidRDefault="00A02790" w:rsidP="00220B54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4AB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Утвержден</w:t>
      </w:r>
      <w:r w:rsidR="00E44AB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пул экспертов </w:t>
      </w:r>
      <w:r w:rsidRPr="00716139">
        <w:rPr>
          <w:rFonts w:ascii="Arial" w:eastAsia="Times New Roman" w:hAnsi="Arial" w:cs="Arial"/>
          <w:color w:val="333333"/>
          <w:sz w:val="24"/>
          <w:szCs w:val="24"/>
          <w:highlight w:val="cyan"/>
          <w:lang w:eastAsia="ru-RU"/>
        </w:rPr>
        <w:t xml:space="preserve">(Приложение </w:t>
      </w:r>
      <w:r w:rsidR="00716139">
        <w:rPr>
          <w:rFonts w:ascii="Arial" w:eastAsia="Times New Roman" w:hAnsi="Arial" w:cs="Arial"/>
          <w:color w:val="333333"/>
          <w:sz w:val="24"/>
          <w:szCs w:val="24"/>
          <w:highlight w:val="cyan"/>
          <w:lang w:eastAsia="ru-RU"/>
        </w:rPr>
        <w:t>5</w:t>
      </w:r>
      <w:r w:rsidRPr="00716139">
        <w:rPr>
          <w:rFonts w:ascii="Arial" w:eastAsia="Times New Roman" w:hAnsi="Arial" w:cs="Arial"/>
          <w:color w:val="333333"/>
          <w:sz w:val="24"/>
          <w:szCs w:val="24"/>
          <w:highlight w:val="cyan"/>
          <w:lang w:eastAsia="ru-RU"/>
        </w:rPr>
        <w:t>)</w:t>
      </w:r>
    </w:p>
    <w:p w:rsidR="00220B54" w:rsidRPr="003C3083" w:rsidRDefault="00220B54" w:rsidP="00220B54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0B54" w:rsidRPr="00220B54" w:rsidRDefault="00A4296A" w:rsidP="00220B54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20B5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Обмен опытом авиакомпаний и учебных центров.</w:t>
      </w:r>
    </w:p>
    <w:p w:rsidR="00220B54" w:rsidRDefault="00220B54" w:rsidP="00220B5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5F6E" w:rsidRPr="00220B54" w:rsidRDefault="00220B54" w:rsidP="00705F6E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20B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Аэрофлота выступил Журавлев Р.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С.</w:t>
      </w:r>
      <w:r w:rsidRPr="00220B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705F6E" w:rsidRPr="00220B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 тезисы:</w:t>
      </w:r>
    </w:p>
    <w:p w:rsidR="00220B54" w:rsidRDefault="00220B54" w:rsidP="00220B5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0B54" w:rsidRPr="00A4296A" w:rsidRDefault="00220B54" w:rsidP="00220B54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0B54" w:rsidRPr="00A4296A" w:rsidRDefault="00220B54" w:rsidP="00220B5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ППЧЛЭ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типа ВС авиакомпаний 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 вносить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только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CBTA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но и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так как в 6 Приложении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ИКАО 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есть ссылка на ДОК 9995 </w:t>
      </w:r>
    </w:p>
    <w:p w:rsidR="00220B54" w:rsidRPr="00A4296A" w:rsidRDefault="00220B54" w:rsidP="00220B5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Аэрофлот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настоящий момент 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разрабатывает Программу тренажерной подготовки на базе MIXED EBT (будет готова в течение 2-3 месяцев)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следующему году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планируют приступить к подготовке пилотов по новой Программе</w:t>
      </w:r>
    </w:p>
    <w:p w:rsidR="00220B54" w:rsidRPr="003F2634" w:rsidRDefault="00220B54" w:rsidP="00220B5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озданы рабочие группы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внедрению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CBTA</w:t>
      </w:r>
      <w:r w:rsidRPr="002254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Pr="002254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 каждом типе ВС –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всего 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 групп</w:t>
      </w:r>
    </w:p>
    <w:p w:rsidR="00220B54" w:rsidRPr="009453A6" w:rsidRDefault="00220B54" w:rsidP="00220B5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Разработка перечня компетенций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идет 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аналогично ИКАО.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5D01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Имеются вопросы по </w:t>
      </w:r>
      <w:r w:rsidR="005D0195" w:rsidRPr="009453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9453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оведенчески</w:t>
      </w:r>
      <w:r w:rsidR="005D01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r w:rsidRPr="009453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индикатор</w:t>
      </w:r>
      <w:r w:rsidR="005D01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ам.</w:t>
      </w:r>
    </w:p>
    <w:p w:rsidR="00220B54" w:rsidRPr="00A4296A" w:rsidRDefault="00220B54" w:rsidP="00220B5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Поняли, как важна подготовка инструкторов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220B54" w:rsidRDefault="00220B54" w:rsidP="00220B5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Первоначально в 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EBT SOLUTIONS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подготовлено 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12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инструкторов. Занятия проходили онлайн. </w:t>
      </w:r>
    </w:p>
    <w:p w:rsidR="00220B54" w:rsidRPr="00A4296A" w:rsidRDefault="00220B54" w:rsidP="00220B5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Обучение в EBT SOLUTIONS на тренажере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тоже осуществлялась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онлайн,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продемонстрирован 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высокий градус сложности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тренировок</w:t>
      </w:r>
    </w:p>
    <w:p w:rsidR="00220B54" w:rsidRPr="009453A6" w:rsidRDefault="00220B54" w:rsidP="00220B5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3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Вторая волна инструкторов готовилась теми инструкторами, которые прошли подготовку в EBT SOLUTIONS. </w:t>
      </w:r>
    </w:p>
    <w:p w:rsidR="00220B54" w:rsidRPr="00A4296A" w:rsidRDefault="00220B54" w:rsidP="00220B5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оценке компетенций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Pr="002254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SOLUTIONS</w:t>
      </w:r>
      <w:r w:rsidRPr="002254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 предложен и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нструмент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Pr="002254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How</w:t>
      </w:r>
      <w:r w:rsidRPr="002254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Many</w:t>
      </w:r>
      <w:r w:rsidRPr="002254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? 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How Often? How well? </w:t>
      </w:r>
    </w:p>
    <w:p w:rsidR="00220B54" w:rsidRPr="00A4296A" w:rsidRDefault="00220B54" w:rsidP="00220B5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разработке с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ценари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ев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тренажерн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ой подготовки осуществляли 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анализ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рограмм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различных авиакомпаний: 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Emirates, Lufthansa, китайски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компани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 и других</w:t>
      </w:r>
    </w:p>
    <w:p w:rsidR="00220B54" w:rsidRPr="00A4296A" w:rsidRDefault="00220B54" w:rsidP="00220B5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Инструктора CRM подключены к подготовке, подготовку проводят два инструктора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Pr="00A4296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CRM и летный инструктор.</w:t>
      </w:r>
    </w:p>
    <w:p w:rsidR="00220B54" w:rsidRPr="00C80B4E" w:rsidRDefault="00220B54" w:rsidP="00220B5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80B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Существует институт инструкторов SFI, с ними тоже проводится серьезная работа</w:t>
      </w:r>
    </w:p>
    <w:p w:rsidR="00220B54" w:rsidRPr="009453A6" w:rsidRDefault="00220B54" w:rsidP="00220B5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3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Отделом CRM снято несколько обучающих видео</w:t>
      </w:r>
    </w:p>
    <w:p w:rsidR="00220B54" w:rsidRPr="0022542E" w:rsidRDefault="00220B54" w:rsidP="00220B54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254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Учатся проводить ситуационный де-брифинг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Pr="002254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де-брифинг оказался важнее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брифинга и требует больше времени</w:t>
      </w:r>
    </w:p>
    <w:p w:rsidR="00220B54" w:rsidRPr="00653ED1" w:rsidRDefault="00220B54" w:rsidP="00220B5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Фараджев</w:t>
      </w:r>
      <w:r w:rsidRPr="00653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653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</w:t>
      </w:r>
      <w:r w:rsidRPr="00653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имени рабочей группы поблагодарил Журавлева Романа (руководителя ОПП ПАО Аэрофлот) за открытость и готовность делится опытом,</w:t>
      </w:r>
      <w:r w:rsidRPr="00653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похвалил за</w:t>
      </w:r>
      <w:r w:rsidRPr="00653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активность</w:t>
      </w:r>
      <w:r w:rsidRPr="00653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последовательность во</w:t>
      </w:r>
      <w:r w:rsidRPr="00653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внедрении</w:t>
      </w:r>
      <w:r w:rsidRPr="00653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CBTA</w:t>
      </w:r>
      <w:r w:rsidRPr="00653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Pr="00653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авиакомпании, предложил группе Аэрофлот объединить усилия </w:t>
      </w:r>
      <w:r w:rsidR="0046076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всей группы компаний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стать локомотивом во внедрении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CBTA</w:t>
      </w:r>
      <w:r w:rsidRPr="00653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Pr="00653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РФ.</w:t>
      </w:r>
      <w:r w:rsid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Также,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Фараджев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предложил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Pr="00653E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220B54" w:rsidRDefault="00220B54" w:rsidP="00220B5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разработать “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Instructor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Manual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” и «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Pilot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Manual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”, как необходимое условие формирования правильной методической и понятий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ной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культуры 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CBTA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среди инструкторов, так и рядовых пилотов.</w:t>
      </w:r>
      <w:r w:rsidRPr="00220B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220B54" w:rsidRDefault="00220B54" w:rsidP="00220B5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- обратить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большее 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внимание на 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TEM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Threat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and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Error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Management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), как основно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инструмент, предлагаем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ый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ИКАО при внедрении 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 РФ этот инструмент должным образом не внедрен. Этот недостаток должен быть устранен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будущем 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внедрении 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CBTA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Pr="003F26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05F6E" w:rsidRDefault="00290D4C" w:rsidP="00705F6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 авиакомпании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</w:t>
      </w:r>
      <w:r w:rsidRPr="00290D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выступил Юрьев С.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Ю.</w:t>
      </w:r>
      <w:r w:rsidR="00705F6E" w:rsidRPr="00705F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705F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 тезисы:</w:t>
      </w:r>
    </w:p>
    <w:p w:rsidR="00290D4C" w:rsidRDefault="00290D4C" w:rsidP="00290D4C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Разработали Дорожную карту по внедрению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CBTA</w:t>
      </w:r>
      <w:r w:rsidRPr="00290D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</w:p>
    <w:p w:rsidR="00290D4C" w:rsidRPr="00290D4C" w:rsidRDefault="00290D4C" w:rsidP="00290D4C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Планируют полный переход на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Enhanced</w:t>
      </w:r>
      <w:r w:rsidRPr="00290D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</w:p>
    <w:p w:rsidR="00290D4C" w:rsidRDefault="00290D4C" w:rsidP="00290D4C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Выделили 4 основных этапа</w:t>
      </w:r>
    </w:p>
    <w:p w:rsidR="00290D4C" w:rsidRDefault="006F27F3" w:rsidP="00290D4C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Сейчас проходит </w:t>
      </w:r>
      <w:r w:rsidR="00290D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1-й этап – это проведение тренировки и оценки на основе компетенций</w:t>
      </w:r>
    </w:p>
    <w:p w:rsidR="00ED460D" w:rsidRPr="00616E2E" w:rsidRDefault="00ED460D" w:rsidP="00290D4C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Организовали рабочую встречу, н</w:t>
      </w:r>
      <w:r w:rsidR="00616E2E" w:rsidRP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еформальную </w:t>
      </w:r>
      <w:r w:rsidRP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(Аэрофлот, Победа, Россия, </w:t>
      </w:r>
      <w:proofErr w:type="spellStart"/>
      <w:r w:rsidRP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Нордвинд</w:t>
      </w:r>
      <w:proofErr w:type="spellEnd"/>
      <w:r w:rsidRP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Pr="00616E2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</w:t>
      </w:r>
      <w:r w:rsidRP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</w:t>
      </w:r>
      <w:r w:rsidR="00616E2E" w:rsidRP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др.</w:t>
      </w:r>
      <w:r w:rsidRP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 w:rsidR="00616E2E" w:rsidRP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P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Обменялись опытом, подтвердили необходимость участия авиационных властей в </w:t>
      </w:r>
      <w:proofErr w:type="gramStart"/>
      <w:r w:rsidRP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процессе</w:t>
      </w:r>
      <w:proofErr w:type="gramEnd"/>
      <w:r w:rsidRP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внедрения.</w:t>
      </w:r>
    </w:p>
    <w:p w:rsidR="00ED460D" w:rsidRDefault="00ED460D" w:rsidP="00290D4C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Определили базовые документы, с которыми будут работать</w:t>
      </w:r>
    </w:p>
    <w:p w:rsidR="00ED460D" w:rsidRDefault="00ED460D" w:rsidP="00290D4C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Начали разработку методического материала для инструкторов</w:t>
      </w:r>
    </w:p>
    <w:p w:rsidR="006F27F3" w:rsidRDefault="00ED460D" w:rsidP="00290D4C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460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2-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</w:t>
      </w:r>
      <w:r w:rsidRPr="00ED460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</w:t>
      </w:r>
      <w:r w:rsidRPr="00ED460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 w:rsidRPr="00ED460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Baseline</w:t>
      </w:r>
      <w:r w:rsidRPr="00ED460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Pr="00ED460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Training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ED460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куда войдет подготовка инструкторов, внесение изменений в Программы подготовки, в том числе тренажерной.</w:t>
      </w:r>
    </w:p>
    <w:p w:rsidR="00ED460D" w:rsidRDefault="006F27F3" w:rsidP="00290D4C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3-й и 4-й этапы это при условии одобрения регулятором полн</w:t>
      </w:r>
      <w:r w:rsid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переход</w:t>
      </w:r>
      <w:r w:rsidR="00616E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 w:rsidR="00ED460D" w:rsidRPr="00ED460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6F27F3" w:rsidRDefault="006F27F3" w:rsidP="00290D4C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основу взяли компетенции и поведенческие индикаторы ИКАО</w:t>
      </w:r>
    </w:p>
    <w:p w:rsidR="006F27F3" w:rsidRDefault="006F27F3" w:rsidP="00290D4C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Готовят Проект </w:t>
      </w:r>
      <w:r w:rsidRPr="006F27F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DRAFT</w:t>
      </w:r>
      <w:r w:rsidRPr="006F27F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внутреннего стандарта.</w:t>
      </w:r>
    </w:p>
    <w:p w:rsidR="00187046" w:rsidRDefault="006F27F3" w:rsidP="00187046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Готовят курсы инструкторов, участвовать будут в подготовке инструктора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CRM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705F6E" w:rsidRDefault="00187046" w:rsidP="00705F6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авиакомпании «РОССИЯ» выступил Ракитин А.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</w:t>
      </w:r>
      <w:r w:rsidR="00705F6E" w:rsidRPr="00705F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705F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 тезисы:</w:t>
      </w:r>
    </w:p>
    <w:p w:rsidR="00187046" w:rsidRDefault="00187046" w:rsidP="00187046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 общих моментах в подходах к компетенциям и их оценке</w:t>
      </w:r>
    </w:p>
    <w:p w:rsidR="00187046" w:rsidRDefault="00187046" w:rsidP="00187046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 важности разъяснения понятия «Инструктор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C75DFD" w:rsidRDefault="00187046" w:rsidP="00187046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 курсе </w:t>
      </w:r>
      <w:r w:rsidR="00705F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для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инструкторов в авиакомпании</w:t>
      </w:r>
    </w:p>
    <w:p w:rsidR="00EE6349" w:rsidRDefault="00C75DFD" w:rsidP="00EE6349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 роли </w:t>
      </w:r>
      <w:r w:rsidR="00F11E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инструкторов 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экзаменаторов</w:t>
      </w:r>
      <w:r w:rsidR="001870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705F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после внедрения </w:t>
      </w:r>
      <w:r w:rsidR="00705F6E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EBT</w:t>
      </w:r>
    </w:p>
    <w:p w:rsidR="00EE6349" w:rsidRPr="00EE6349" w:rsidRDefault="00EE6349" w:rsidP="00EE6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0B54" w:rsidRPr="00220B54" w:rsidRDefault="00220B54" w:rsidP="00220B54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20B5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Планирование очередных семинаров (в том числе для представителей авиационных властей).</w:t>
      </w:r>
    </w:p>
    <w:p w:rsidR="00220B54" w:rsidRDefault="00220B54" w:rsidP="00220B5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11E12" w:rsidRDefault="00F11E12" w:rsidP="00F11E1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11E12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Выступил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Фараджев С.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Ш.</w:t>
      </w:r>
    </w:p>
    <w:p w:rsidR="00F11E12" w:rsidRDefault="00F11E12" w:rsidP="00F11E1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5F6E" w:rsidRDefault="00220B54" w:rsidP="00705F6E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20B5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EASP</w:t>
      </w:r>
      <w:r w:rsidRPr="00220B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220B54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RESG</w:t>
      </w:r>
      <w:r w:rsidRPr="00220B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рекомендовано провести минимум два международных семинара. </w:t>
      </w:r>
      <w:r w:rsidR="00705F6E" w:rsidRPr="00220B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Рабочая группа поддержала это решение. </w:t>
      </w:r>
    </w:p>
    <w:p w:rsidR="00F11E12" w:rsidRPr="00F11E12" w:rsidRDefault="00F11E12" w:rsidP="00F11E1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0B54" w:rsidRDefault="00220B54" w:rsidP="00220B5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20B54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Решено:</w:t>
      </w:r>
      <w:r w:rsidRPr="00220B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провести онлайн один семинар осенью, второй весной на базе РФ и Казахстана. </w:t>
      </w:r>
    </w:p>
    <w:p w:rsidR="00220B54" w:rsidRDefault="00220B54" w:rsidP="00220B5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20B54" w:rsidRDefault="00220B54" w:rsidP="00220B5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20B54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Ответственные:</w:t>
      </w:r>
      <w:r w:rsidRPr="00220B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Фараджев С. (РФ), авиакомпания «Эйр Астана» (Казахстан)</w:t>
      </w:r>
    </w:p>
    <w:p w:rsidR="00A73E5E" w:rsidRDefault="00A73E5E" w:rsidP="00220B5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73E5E" w:rsidRDefault="00A73E5E" w:rsidP="00220B54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16139" w:rsidRDefault="00716139" w:rsidP="00A73E5E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Дополнительные сведения</w:t>
      </w:r>
    </w:p>
    <w:p w:rsidR="00716139" w:rsidRDefault="00716139" w:rsidP="00716139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852109" w:rsidRPr="0090140F" w:rsidRDefault="00852109" w:rsidP="00A73E5E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Следующее заседание провести 29 июля онлайн.</w:t>
      </w:r>
    </w:p>
    <w:p w:rsidR="00852109" w:rsidRDefault="00852109" w:rsidP="00A73E5E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73E5E" w:rsidRDefault="00A73E5E" w:rsidP="00A73E5E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161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 следующее заседание </w:t>
      </w:r>
      <w:r w:rsidR="00716139" w:rsidRPr="007161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предложена тема «</w:t>
      </w:r>
      <w:r w:rsidRPr="007161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Компетенции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поведенческие индикаторы</w:t>
      </w:r>
      <w:r w:rsidR="007161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». Докладчик </w:t>
      </w:r>
      <w:proofErr w:type="spellStart"/>
      <w:r w:rsidR="007161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Чупинин</w:t>
      </w:r>
      <w:proofErr w:type="spellEnd"/>
      <w:r w:rsidR="007161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Н.</w:t>
      </w:r>
    </w:p>
    <w:p w:rsidR="00705F6E" w:rsidRDefault="00705F6E" w:rsidP="00A73E5E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5F6E" w:rsidRPr="00705F6E" w:rsidRDefault="00A4575A" w:rsidP="00A73E5E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 w:rsidR="00705F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обмену опытом предложено заслушать авиакомпанию «Победа». Докладчик </w:t>
      </w:r>
      <w:proofErr w:type="spellStart"/>
      <w:r w:rsidR="00705F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Окань</w:t>
      </w:r>
      <w:proofErr w:type="spellEnd"/>
      <w:r w:rsidR="00705F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Д.</w:t>
      </w:r>
      <w:r w:rsidR="005509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С.</w:t>
      </w:r>
    </w:p>
    <w:sectPr w:rsidR="00705F6E" w:rsidRPr="00705F6E" w:rsidSect="009E4E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076"/>
    <w:multiLevelType w:val="multilevel"/>
    <w:tmpl w:val="E36A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97504"/>
    <w:multiLevelType w:val="multilevel"/>
    <w:tmpl w:val="E36A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96786"/>
    <w:multiLevelType w:val="hybridMultilevel"/>
    <w:tmpl w:val="B43048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925A74"/>
    <w:multiLevelType w:val="hybridMultilevel"/>
    <w:tmpl w:val="026E9966"/>
    <w:lvl w:ilvl="0" w:tplc="CF5A3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F35CE4"/>
    <w:multiLevelType w:val="hybridMultilevel"/>
    <w:tmpl w:val="8D5EF3F8"/>
    <w:lvl w:ilvl="0" w:tplc="07AA3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5466B4"/>
    <w:multiLevelType w:val="hybridMultilevel"/>
    <w:tmpl w:val="60EA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C06F8"/>
    <w:multiLevelType w:val="hybridMultilevel"/>
    <w:tmpl w:val="7452E558"/>
    <w:lvl w:ilvl="0" w:tplc="9C7A7BB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8641D3"/>
    <w:multiLevelType w:val="hybridMultilevel"/>
    <w:tmpl w:val="2EF2714E"/>
    <w:lvl w:ilvl="0" w:tplc="4D088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79A9"/>
    <w:rsid w:val="000240DB"/>
    <w:rsid w:val="00041CC1"/>
    <w:rsid w:val="0005657F"/>
    <w:rsid w:val="00062F5B"/>
    <w:rsid w:val="000E4418"/>
    <w:rsid w:val="001272CE"/>
    <w:rsid w:val="00187046"/>
    <w:rsid w:val="001A3F93"/>
    <w:rsid w:val="001A558F"/>
    <w:rsid w:val="001E003B"/>
    <w:rsid w:val="00220B54"/>
    <w:rsid w:val="0022542E"/>
    <w:rsid w:val="0025625B"/>
    <w:rsid w:val="002668B8"/>
    <w:rsid w:val="00290D4C"/>
    <w:rsid w:val="0034759D"/>
    <w:rsid w:val="00395CFA"/>
    <w:rsid w:val="003B152C"/>
    <w:rsid w:val="003B42A8"/>
    <w:rsid w:val="003C3083"/>
    <w:rsid w:val="003D43AA"/>
    <w:rsid w:val="003F2634"/>
    <w:rsid w:val="00413334"/>
    <w:rsid w:val="004544B8"/>
    <w:rsid w:val="00460765"/>
    <w:rsid w:val="004867C6"/>
    <w:rsid w:val="004B416A"/>
    <w:rsid w:val="004D0614"/>
    <w:rsid w:val="004E6C36"/>
    <w:rsid w:val="00515D1A"/>
    <w:rsid w:val="00536379"/>
    <w:rsid w:val="00550997"/>
    <w:rsid w:val="005D0195"/>
    <w:rsid w:val="00616E2E"/>
    <w:rsid w:val="00650342"/>
    <w:rsid w:val="00653ED1"/>
    <w:rsid w:val="006636F8"/>
    <w:rsid w:val="006954BE"/>
    <w:rsid w:val="00695B17"/>
    <w:rsid w:val="006A61E6"/>
    <w:rsid w:val="006A70A5"/>
    <w:rsid w:val="006B7F06"/>
    <w:rsid w:val="006E06CD"/>
    <w:rsid w:val="006F18F8"/>
    <w:rsid w:val="006F27F3"/>
    <w:rsid w:val="00705F6E"/>
    <w:rsid w:val="00716139"/>
    <w:rsid w:val="00743911"/>
    <w:rsid w:val="00796FF0"/>
    <w:rsid w:val="007B2E9A"/>
    <w:rsid w:val="008276B9"/>
    <w:rsid w:val="00852109"/>
    <w:rsid w:val="0088633F"/>
    <w:rsid w:val="008B5A45"/>
    <w:rsid w:val="0090140F"/>
    <w:rsid w:val="009453A6"/>
    <w:rsid w:val="00987C0B"/>
    <w:rsid w:val="0099449C"/>
    <w:rsid w:val="009A42DF"/>
    <w:rsid w:val="009C3DD3"/>
    <w:rsid w:val="009E4EAA"/>
    <w:rsid w:val="00A02790"/>
    <w:rsid w:val="00A4296A"/>
    <w:rsid w:val="00A4575A"/>
    <w:rsid w:val="00A73E5E"/>
    <w:rsid w:val="00A8312E"/>
    <w:rsid w:val="00AD0414"/>
    <w:rsid w:val="00B2219C"/>
    <w:rsid w:val="00B35B97"/>
    <w:rsid w:val="00B46D25"/>
    <w:rsid w:val="00B51333"/>
    <w:rsid w:val="00BA3168"/>
    <w:rsid w:val="00BA4785"/>
    <w:rsid w:val="00BB0858"/>
    <w:rsid w:val="00BF4331"/>
    <w:rsid w:val="00C46D20"/>
    <w:rsid w:val="00C65979"/>
    <w:rsid w:val="00C75DFD"/>
    <w:rsid w:val="00C80B4E"/>
    <w:rsid w:val="00CC4241"/>
    <w:rsid w:val="00D16396"/>
    <w:rsid w:val="00D3200E"/>
    <w:rsid w:val="00D548FA"/>
    <w:rsid w:val="00D93BF5"/>
    <w:rsid w:val="00DA7E7F"/>
    <w:rsid w:val="00DD5BDE"/>
    <w:rsid w:val="00E279A9"/>
    <w:rsid w:val="00E356A6"/>
    <w:rsid w:val="00E44AB1"/>
    <w:rsid w:val="00E47E48"/>
    <w:rsid w:val="00E559C1"/>
    <w:rsid w:val="00E66CBD"/>
    <w:rsid w:val="00EB5657"/>
    <w:rsid w:val="00ED460D"/>
    <w:rsid w:val="00EE6349"/>
    <w:rsid w:val="00F11E12"/>
    <w:rsid w:val="00F245D4"/>
    <w:rsid w:val="00F31F01"/>
    <w:rsid w:val="00F41C2E"/>
    <w:rsid w:val="00FB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6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7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Savva Alex</dc:creator>
  <cp:keywords/>
  <dc:description/>
  <cp:lastModifiedBy>Luchinin_VV</cp:lastModifiedBy>
  <cp:revision>15</cp:revision>
  <dcterms:created xsi:type="dcterms:W3CDTF">2021-07-03T10:51:00Z</dcterms:created>
  <dcterms:modified xsi:type="dcterms:W3CDTF">2021-09-03T09:24:00Z</dcterms:modified>
</cp:coreProperties>
</file>